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55F9" w14:textId="77777777" w:rsidR="00A651FD" w:rsidRPr="00A651FD" w:rsidRDefault="00A651FD" w:rsidP="00A651FD">
      <w:pPr>
        <w:jc w:val="center"/>
        <w:rPr>
          <w:b/>
          <w:bCs/>
        </w:rPr>
      </w:pPr>
      <w:r w:rsidRPr="00A651FD">
        <w:rPr>
          <w:b/>
          <w:bCs/>
        </w:rPr>
        <w:t>SGM-A Fellowship Application Checklist</w:t>
      </w:r>
    </w:p>
    <w:p w14:paraId="052209E0" w14:textId="77777777" w:rsidR="00A651FD" w:rsidRDefault="00A651FD" w:rsidP="00A651FD">
      <w:r>
        <w:t>0. Complete PAR in IPPS-A IAW instructions (Active Duty)</w:t>
      </w:r>
    </w:p>
    <w:p w14:paraId="05E196BE" w14:textId="77777777" w:rsidR="00A651FD" w:rsidRPr="00A651FD" w:rsidRDefault="00A651FD" w:rsidP="00A651FD">
      <w:pPr>
        <w:jc w:val="center"/>
        <w:rPr>
          <w:b/>
          <w:bCs/>
        </w:rPr>
      </w:pPr>
      <w:r w:rsidRPr="00A651FD">
        <w:rPr>
          <w:b/>
          <w:bCs/>
        </w:rPr>
        <w:t>Attachments</w:t>
      </w:r>
    </w:p>
    <w:p w14:paraId="3A60ABA0" w14:textId="77777777" w:rsidR="00A651FD" w:rsidRDefault="00A651FD" w:rsidP="00A651FD">
      <w:r>
        <w:t>1. DA705 (Copy of Permanent Profile if Applicable)</w:t>
      </w:r>
    </w:p>
    <w:p w14:paraId="29A4E03C" w14:textId="77777777" w:rsidR="00A651FD" w:rsidRDefault="00A651FD" w:rsidP="00A651FD">
      <w:r>
        <w:t>1a. DA5500/5501 (If Required)</w:t>
      </w:r>
    </w:p>
    <w:p w14:paraId="353B1FBC" w14:textId="77777777" w:rsidR="00A651FD" w:rsidRDefault="00A651FD" w:rsidP="00A651FD">
      <w:r>
        <w:t>2. DA FORM 1059 from Sergeants Major Course</w:t>
      </w:r>
    </w:p>
    <w:p w14:paraId="383D4324" w14:textId="77777777" w:rsidR="00A651FD" w:rsidRDefault="00A651FD" w:rsidP="00A651FD">
      <w:r>
        <w:t>3. 500-600 Word Essay</w:t>
      </w:r>
    </w:p>
    <w:p w14:paraId="21459FBC" w14:textId="77777777" w:rsidR="00A651FD" w:rsidRDefault="00A651FD" w:rsidP="00A651FD">
      <w:r>
        <w:t xml:space="preserve">4. 2-3 Letters of Recommendation (One must be from the first Colonel (O6), Brigade </w:t>
      </w:r>
    </w:p>
    <w:p w14:paraId="070DB91B" w14:textId="77777777" w:rsidR="00A651FD" w:rsidRDefault="00A651FD" w:rsidP="00A651FD">
      <w:r>
        <w:t xml:space="preserve">Commander, Brigade Command Sergeant Major or equivalent in your current chain of </w:t>
      </w:r>
    </w:p>
    <w:p w14:paraId="3482F110" w14:textId="77777777" w:rsidR="00A651FD" w:rsidRDefault="00A651FD" w:rsidP="00A651FD">
      <w:r>
        <w:t>command)</w:t>
      </w:r>
    </w:p>
    <w:p w14:paraId="1E66CBC1" w14:textId="77777777" w:rsidR="00A651FD" w:rsidRDefault="00A651FD" w:rsidP="00A651FD">
      <w:r>
        <w:t>5. Memorandum for Record (MFR) with GPA Information</w:t>
      </w:r>
    </w:p>
    <w:p w14:paraId="68A375E4" w14:textId="77777777" w:rsidR="00A651FD" w:rsidRDefault="00A651FD" w:rsidP="00A651FD">
      <w:r>
        <w:t>6. Transcripts</w:t>
      </w:r>
    </w:p>
    <w:p w14:paraId="61EE904E" w14:textId="77777777" w:rsidR="00A651FD" w:rsidRDefault="00A651FD" w:rsidP="00A651FD">
      <w:r>
        <w:t>7. Soldier Talent Profile from IPPS-A</w:t>
      </w:r>
    </w:p>
    <w:p w14:paraId="1822F06E" w14:textId="77777777" w:rsidR="00A651FD" w:rsidRDefault="00A651FD" w:rsidP="00A651FD">
      <w:r>
        <w:t>8. NCOER X3</w:t>
      </w:r>
    </w:p>
    <w:p w14:paraId="0F6E7B9D" w14:textId="0F1786D6" w:rsidR="00A651FD" w:rsidRDefault="00A651FD" w:rsidP="00A651FD">
      <w:r>
        <w:t>9. Professional CV (See instructions)</w:t>
      </w:r>
    </w:p>
    <w:p w14:paraId="1C88ECBC" w14:textId="77777777" w:rsidR="00A651FD" w:rsidRDefault="00A651FD" w:rsidP="00A651FD">
      <w:r>
        <w:t xml:space="preserve">10. ARNG (M-Day) applicants must include a current NGB 23B (Retirement Point </w:t>
      </w:r>
    </w:p>
    <w:p w14:paraId="4BEEB2B3" w14:textId="77777777" w:rsidR="00A651FD" w:rsidRDefault="00A651FD" w:rsidP="00A651FD">
      <w:r>
        <w:t xml:space="preserve">Accounting Statement) with adjusted basic active service date (BASD) dated within 30 </w:t>
      </w:r>
    </w:p>
    <w:p w14:paraId="1F4A6508" w14:textId="335334D5" w:rsidR="00A651FD" w:rsidRDefault="00A651FD" w:rsidP="00A651FD">
      <w:r>
        <w:t>days of 14 August 202</w:t>
      </w:r>
      <w:r w:rsidR="00EA609D">
        <w:t>5</w:t>
      </w:r>
    </w:p>
    <w:p w14:paraId="04129BE2" w14:textId="77777777" w:rsidR="00A651FD" w:rsidRPr="00A651FD" w:rsidRDefault="00A651FD" w:rsidP="00A651FD">
      <w:pPr>
        <w:jc w:val="center"/>
        <w:rPr>
          <w:b/>
          <w:bCs/>
        </w:rPr>
      </w:pPr>
      <w:r w:rsidRPr="00A651FD">
        <w:rPr>
          <w:b/>
          <w:bCs/>
        </w:rPr>
        <w:t>***Labeling Convention for Packet Submission as Follows***</w:t>
      </w:r>
    </w:p>
    <w:p w14:paraId="58F2D483" w14:textId="77777777" w:rsidR="00A651FD" w:rsidRDefault="00A651FD" w:rsidP="00A651FD">
      <w:r>
        <w:t>- Each Document will be labeled with its corresponding number (Example Below)</w:t>
      </w:r>
    </w:p>
    <w:p w14:paraId="76CF9442" w14:textId="77777777" w:rsidR="00A651FD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1_SGMXXXX_DA705</w:t>
      </w:r>
    </w:p>
    <w:p w14:paraId="14778CAF" w14:textId="77777777" w:rsidR="00A651FD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1a_SGMXXXX_DA5500/5501</w:t>
      </w:r>
    </w:p>
    <w:p w14:paraId="495CCDD8" w14:textId="77777777" w:rsidR="00A651FD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2_SGMXXXX_DA1059</w:t>
      </w:r>
    </w:p>
    <w:p w14:paraId="0851C11F" w14:textId="77777777" w:rsidR="00A651FD" w:rsidRDefault="00A651FD" w:rsidP="00A651FD">
      <w:r>
        <w:t xml:space="preserve">- All forms required for the packet will be attached as individual </w:t>
      </w:r>
      <w:r w:rsidRPr="00A651FD">
        <w:rPr>
          <w:b/>
          <w:bCs/>
        </w:rPr>
        <w:t>PDF</w:t>
      </w:r>
      <w:r>
        <w:t xml:space="preserve"> documents in </w:t>
      </w:r>
    </w:p>
    <w:p w14:paraId="436A7A15" w14:textId="77777777" w:rsidR="00A651FD" w:rsidRPr="00A651FD" w:rsidRDefault="00A651FD" w:rsidP="00A651FD">
      <w:pPr>
        <w:rPr>
          <w:b/>
          <w:bCs/>
        </w:rPr>
      </w:pPr>
      <w:r>
        <w:t>IPPS-A (Active Duty) or email (AGR/ARNG/USAR</w:t>
      </w:r>
      <w:r w:rsidRPr="00A651FD">
        <w:rPr>
          <w:b/>
          <w:bCs/>
        </w:rPr>
        <w:t xml:space="preserve">). DO NOT COMBINE DOCUMENTS </w:t>
      </w:r>
    </w:p>
    <w:p w14:paraId="0BEAE01D" w14:textId="66DA5DD4" w:rsidR="009677EE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INTO ONE PDF</w:t>
      </w:r>
    </w:p>
    <w:sectPr w:rsidR="009677EE" w:rsidRPr="00A6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D"/>
    <w:rsid w:val="00484AFC"/>
    <w:rsid w:val="00637D2F"/>
    <w:rsid w:val="006924AA"/>
    <w:rsid w:val="008B63CA"/>
    <w:rsid w:val="009677EE"/>
    <w:rsid w:val="00A651FD"/>
    <w:rsid w:val="00E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227D"/>
  <w15:chartTrackingRefBased/>
  <w15:docId w15:val="{7802EA0F-FF68-4D2D-A22F-1A559276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4</DocSecurity>
  <Lines>8</Lines>
  <Paragraphs>2</Paragraphs>
  <ScaleCrop>false</ScaleCrop>
  <Company>Army Golden Master Program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Richard J II SGM USARMY SGM-A (USA)</dc:creator>
  <cp:keywords/>
  <dc:description/>
  <cp:lastModifiedBy>Alkire, Cory Patrick 1SG USARMY SGM-A (USA)</cp:lastModifiedBy>
  <cp:revision>2</cp:revision>
  <dcterms:created xsi:type="dcterms:W3CDTF">2025-07-09T19:18:00Z</dcterms:created>
  <dcterms:modified xsi:type="dcterms:W3CDTF">2025-07-09T19:18:00Z</dcterms:modified>
</cp:coreProperties>
</file>